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before="240" w:after="120"/>
        <w:jc w:val="both"/>
        <w:rPr>
          <w:rFonts w:ascii="Times New Roman" w:hAnsi="Times New Roman"/>
          <w:b/>
          <w:i/>
          <w:i/>
          <w:iCs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/>
          <w:i/>
          <w:iCs/>
          <w:caps w:val="false"/>
          <w:smallCaps w:val="false"/>
          <w:color w:val="000000"/>
          <w:spacing w:val="0"/>
          <w:sz w:val="32"/>
          <w:szCs w:val="32"/>
        </w:rPr>
        <w:t>Правила пожарной безопасности при эксплуатации электрооборудования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Для того чтобы избежать пожаров по причине нарушения правил пожарной безопасности при эксплуатации электрооборудования: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запрещается эксплуатация неисправного электрооборудования;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нельзя использовать провода и кабели с поврежденной или утратившей свои защитные свойства изоляцией;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не применяйте для целей отопления, сушки и приготовления пищи самодельные электронагревательные приборы не заводского (кустарного) изготовления (электропечи, электролампы накаливания);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не оставляйте под напряжением неизолированные электрические провода, кабели и неиспользуемые электрические сети;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не пользуйтесь поврежденными электрическими изделиями;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нельзя завязывать и скручивать электрические провода и кабели;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не оставляйте без присмотра включенные в электросеть нагревательные приборы, электрические плиты, телевизоры и другие приборы и оборудование, за исключением приборов, нормативными документами на которые допускается их эксплуатация без надзора (холодильники, факсы, модемы и другое подобное оборудование);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не накрывайте электрические светильники (лампы) бумагой, тканью и другими горючими материалами;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запрещается оклеивать и окрашивать электрические провода и кабели;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не применяйте в качестве электросетей радио- и телефонные провода.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Соблюдайте правила пожарной безопасности! Берегите себя и своих близких!</w:t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b w:val="false"/>
          <w:i w:val="false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b w:val="false"/>
          <w:i w:val="false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8"/>
        <w:widowControl/>
        <w:pBdr/>
        <w:spacing w:lineRule="atLeast" w:line="375" w:before="0" w:after="300"/>
        <w:ind w:left="0" w:right="0" w:hanging="0"/>
        <w:rPr>
          <w:b w:val="false"/>
          <w:i w:val="false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8"/>
        <w:spacing w:before="24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/>
      </w:r>
    </w:p>
    <w:sectPr>
      <w:type w:val="nextPage"/>
      <w:pgSz w:w="11906" w:h="16838"/>
      <w:pgMar w:left="1418" w:right="566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Calibri">
    <w:charset w:val="01"/>
    <w:family w:val="roman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0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Style17"/>
    <w:next w:val="Style18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Tahoma" w:cs="Noto Sans Devanagari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Style13">
    <w:name w:val="Текст выноски Знак"/>
    <w:basedOn w:val="DefaultParagraphFon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Style14">
    <w:name w:val="Символ нумерации"/>
    <w:qFormat/>
    <w:rPr/>
  </w:style>
  <w:style w:type="character" w:styleId="BalloonTextChar">
    <w:name w:val="Balloon Text Char"/>
    <w:qFormat/>
    <w:rPr>
      <w:rFonts w:ascii="Segoe UI" w:hAnsi="Segoe UI" w:eastAsia="Segoe UI" w:cs="Segoe UI"/>
      <w:sz w:val="18"/>
      <w:szCs w:val="18"/>
    </w:rPr>
  </w:style>
  <w:style w:type="character" w:styleId="Style15">
    <w:name w:val="Выделение жирным"/>
    <w:qFormat/>
    <w:rPr>
      <w:b/>
      <w:bCs/>
    </w:rPr>
  </w:style>
  <w:style w:type="character" w:styleId="Style16">
    <w:name w:val="Маркеры списка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Style22">
    <w:name w:val="Без интервала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tyle23">
    <w:name w:val="Содержимое таблицы"/>
    <w:basedOn w:val="Normal"/>
    <w:qFormat/>
    <w:pPr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Application>LibreOffice/6.4.4.2$Linux_X86_64 LibreOffice_project/40$Build-2</Application>
  <Pages>2</Pages>
  <Words>164</Words>
  <Characters>1227</Characters>
  <CharactersWithSpaces>1378</CharactersWithSpaces>
  <Paragraphs>13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 ПЧ_1</dc:creator>
  <dc:description/>
  <dc:language>ru-RU</dc:language>
  <cp:lastModifiedBy/>
  <cp:lastPrinted>1995-11-21T17:41:00Z</cp:lastPrinted>
  <dcterms:modified xsi:type="dcterms:W3CDTF">2026-02-03T15:05:30Z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